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FC" w:rsidRPr="00F916FC" w:rsidRDefault="00F916FC" w:rsidP="00F916FC">
      <w:pPr>
        <w:ind w:left="786"/>
        <w:jc w:val="center"/>
        <w:rPr>
          <w:sz w:val="28"/>
          <w:szCs w:val="28"/>
        </w:rPr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278.8pt;height:51.9pt" fillcolor="#3cf" strokecolor="#009" strokeweight="1pt">
            <v:shadow on="t" color="#009" offset="7pt,-7pt"/>
            <v:textpath style="font-family:&quot;Impact&quot;;v-text-spacing:52429f;v-text-kern:t" trim="t" fitpath="t" xscale="f" string="Астеничные дети"/>
          </v:shape>
        </w:pict>
      </w:r>
    </w:p>
    <w:p w:rsidR="0043537C" w:rsidRPr="00F916FC" w:rsidRDefault="00F916FC" w:rsidP="008A195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Часто болею</w:t>
      </w:r>
      <w:r w:rsidR="008A1958" w:rsidRPr="00F916FC">
        <w:rPr>
          <w:sz w:val="28"/>
          <w:szCs w:val="28"/>
        </w:rPr>
        <w:t>т, жалуется на головные боли и т.д.</w:t>
      </w:r>
    </w:p>
    <w:p w:rsidR="0043537C" w:rsidRPr="00F916FC" w:rsidRDefault="00F916FC" w:rsidP="008A195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Быстро утомляются, истощаю</w:t>
      </w:r>
      <w:r w:rsidR="008A1958" w:rsidRPr="00F916FC">
        <w:rPr>
          <w:sz w:val="28"/>
          <w:szCs w:val="28"/>
        </w:rPr>
        <w:t>тся</w:t>
      </w:r>
    </w:p>
    <w:p w:rsidR="0043537C" w:rsidRPr="00F916FC" w:rsidRDefault="008A1958" w:rsidP="008A1958">
      <w:pPr>
        <w:numPr>
          <w:ilvl w:val="0"/>
          <w:numId w:val="1"/>
        </w:numPr>
        <w:rPr>
          <w:sz w:val="28"/>
          <w:szCs w:val="28"/>
        </w:rPr>
      </w:pPr>
      <w:r w:rsidRPr="00F916FC">
        <w:rPr>
          <w:sz w:val="28"/>
          <w:szCs w:val="28"/>
        </w:rPr>
        <w:t>Повышена плаксивость, раздражительность, обидчивость</w:t>
      </w:r>
    </w:p>
    <w:p w:rsidR="008A1958" w:rsidRPr="00F916FC" w:rsidRDefault="008A1958" w:rsidP="00F916FC">
      <w:pPr>
        <w:jc w:val="center"/>
        <w:rPr>
          <w:b/>
          <w:i/>
          <w:sz w:val="28"/>
          <w:szCs w:val="28"/>
        </w:rPr>
      </w:pPr>
      <w:r w:rsidRPr="00F916FC">
        <w:rPr>
          <w:b/>
          <w:i/>
          <w:sz w:val="28"/>
          <w:szCs w:val="28"/>
        </w:rPr>
        <w:t>Рекомендации</w:t>
      </w:r>
    </w:p>
    <w:p w:rsidR="0043537C" w:rsidRPr="00F916FC" w:rsidRDefault="008A1958" w:rsidP="008A1958">
      <w:pPr>
        <w:numPr>
          <w:ilvl w:val="0"/>
          <w:numId w:val="2"/>
        </w:numPr>
        <w:rPr>
          <w:sz w:val="28"/>
          <w:szCs w:val="28"/>
        </w:rPr>
      </w:pPr>
      <w:r w:rsidRPr="00F916FC">
        <w:rPr>
          <w:sz w:val="28"/>
          <w:szCs w:val="28"/>
        </w:rPr>
        <w:t>Учитывать, что такой ребенок наиболее активен в начале урока</w:t>
      </w:r>
    </w:p>
    <w:p w:rsidR="0043537C" w:rsidRPr="00F916FC" w:rsidRDefault="008A1958" w:rsidP="008A1958">
      <w:pPr>
        <w:numPr>
          <w:ilvl w:val="0"/>
          <w:numId w:val="2"/>
        </w:numPr>
        <w:rPr>
          <w:sz w:val="28"/>
          <w:szCs w:val="28"/>
        </w:rPr>
      </w:pPr>
      <w:r w:rsidRPr="00F916FC">
        <w:rPr>
          <w:sz w:val="28"/>
          <w:szCs w:val="28"/>
        </w:rPr>
        <w:t>Работоспособность снижается у таких детей к  середине занятий (к концу недели, четверти, учебного года)</w:t>
      </w:r>
    </w:p>
    <w:p w:rsidR="0043537C" w:rsidRPr="00F916FC" w:rsidRDefault="008A1958" w:rsidP="008A1958">
      <w:pPr>
        <w:numPr>
          <w:ilvl w:val="0"/>
          <w:numId w:val="2"/>
        </w:numPr>
        <w:rPr>
          <w:sz w:val="28"/>
          <w:szCs w:val="28"/>
        </w:rPr>
      </w:pPr>
      <w:r w:rsidRPr="00F916FC">
        <w:rPr>
          <w:sz w:val="28"/>
          <w:szCs w:val="28"/>
        </w:rPr>
        <w:t>Усталость снижает их внимание, ухудшает способность к воспроизведению, они допускают больше ошибок</w:t>
      </w:r>
    </w:p>
    <w:p w:rsidR="0043537C" w:rsidRPr="00F916FC" w:rsidRDefault="008A1958" w:rsidP="008A1958">
      <w:pPr>
        <w:numPr>
          <w:ilvl w:val="0"/>
          <w:numId w:val="2"/>
        </w:numPr>
        <w:rPr>
          <w:sz w:val="28"/>
          <w:szCs w:val="28"/>
        </w:rPr>
      </w:pPr>
      <w:r w:rsidRPr="00F916FC">
        <w:rPr>
          <w:sz w:val="28"/>
          <w:szCs w:val="28"/>
        </w:rPr>
        <w:t>Работа в шумной, неспокойной обстановке создает трудности в усвоении материала</w:t>
      </w:r>
    </w:p>
    <w:p w:rsidR="0043537C" w:rsidRPr="00F916FC" w:rsidRDefault="008A1958" w:rsidP="008A1958">
      <w:pPr>
        <w:numPr>
          <w:ilvl w:val="0"/>
          <w:numId w:val="2"/>
        </w:numPr>
        <w:rPr>
          <w:sz w:val="28"/>
          <w:szCs w:val="28"/>
        </w:rPr>
      </w:pPr>
      <w:r w:rsidRPr="00F916FC">
        <w:rPr>
          <w:sz w:val="28"/>
          <w:szCs w:val="28"/>
        </w:rPr>
        <w:t>Организовать поисковую деятельность (возможно в виде эксперимента) – это улучшает произвольность в деятельности</w:t>
      </w:r>
    </w:p>
    <w:p w:rsidR="0043537C" w:rsidRPr="00F916FC" w:rsidRDefault="008A1958" w:rsidP="008A1958">
      <w:pPr>
        <w:numPr>
          <w:ilvl w:val="0"/>
          <w:numId w:val="2"/>
        </w:numPr>
        <w:rPr>
          <w:sz w:val="28"/>
          <w:szCs w:val="28"/>
        </w:rPr>
      </w:pPr>
      <w:r w:rsidRPr="00F916FC">
        <w:rPr>
          <w:sz w:val="28"/>
          <w:szCs w:val="28"/>
        </w:rPr>
        <w:t>Психотравмирующей ситуацией для детей этого типа является отсутствие эмоциональной теплоты в отношениях;</w:t>
      </w:r>
    </w:p>
    <w:p w:rsidR="0043537C" w:rsidRPr="00F916FC" w:rsidRDefault="008A1958" w:rsidP="008A1958">
      <w:pPr>
        <w:numPr>
          <w:ilvl w:val="0"/>
          <w:numId w:val="2"/>
        </w:numPr>
        <w:rPr>
          <w:sz w:val="28"/>
          <w:szCs w:val="28"/>
        </w:rPr>
      </w:pPr>
      <w:r w:rsidRPr="00F916FC">
        <w:rPr>
          <w:sz w:val="28"/>
          <w:szCs w:val="28"/>
        </w:rPr>
        <w:t xml:space="preserve">Такие школьники наименее успешны в ситуациях повышенного напряжения: в условиях ограниченного времени выполнения задания </w:t>
      </w:r>
    </w:p>
    <w:p w:rsidR="008A1958" w:rsidRDefault="008A1958"/>
    <w:sectPr w:rsidR="008A1958" w:rsidSect="0043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5C08"/>
    <w:multiLevelType w:val="hybridMultilevel"/>
    <w:tmpl w:val="ACDAC2CC"/>
    <w:lvl w:ilvl="0" w:tplc="C7BADBA6">
      <w:start w:val="1"/>
      <w:numFmt w:val="bullet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324A97B0" w:tentative="1">
      <w:start w:val="1"/>
      <w:numFmt w:val="bullet"/>
      <w:lvlText w:val="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BE0C711A" w:tentative="1">
      <w:start w:val="1"/>
      <w:numFmt w:val="bullet"/>
      <w:lvlText w:val="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884AECD0" w:tentative="1">
      <w:start w:val="1"/>
      <w:numFmt w:val="bullet"/>
      <w:lvlText w:val="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769A59E2" w:tentative="1">
      <w:start w:val="1"/>
      <w:numFmt w:val="bullet"/>
      <w:lvlText w:val="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86DC4168" w:tentative="1">
      <w:start w:val="1"/>
      <w:numFmt w:val="bullet"/>
      <w:lvlText w:val="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954CEA76" w:tentative="1">
      <w:start w:val="1"/>
      <w:numFmt w:val="bullet"/>
      <w:lvlText w:val="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3DAE8F60" w:tentative="1">
      <w:start w:val="1"/>
      <w:numFmt w:val="bullet"/>
      <w:lvlText w:val="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C67AC05C" w:tentative="1">
      <w:start w:val="1"/>
      <w:numFmt w:val="bullet"/>
      <w:lvlText w:val="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7E252031"/>
    <w:multiLevelType w:val="hybridMultilevel"/>
    <w:tmpl w:val="65AE2A54"/>
    <w:lvl w:ilvl="0" w:tplc="505C72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E2FA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60E0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9CC2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FC5C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10CE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AE3E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4A753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E2AE6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1958"/>
    <w:rsid w:val="0043537C"/>
    <w:rsid w:val="008A1958"/>
    <w:rsid w:val="00F9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3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3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6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66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807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10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64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7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85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6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29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8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28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2012-03-03T05:34:00Z</dcterms:created>
  <dcterms:modified xsi:type="dcterms:W3CDTF">2012-03-03T06:09:00Z</dcterms:modified>
</cp:coreProperties>
</file>